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AE7F8" w14:textId="019E5FDD" w:rsidR="00721DE6" w:rsidRDefault="00AD6690" w:rsidP="009B4387">
      <w:pPr>
        <w:tabs>
          <w:tab w:val="left" w:pos="5616"/>
          <w:tab w:val="left" w:pos="5901"/>
        </w:tabs>
        <w:spacing w:before="82" w:line="200" w:lineRule="exact"/>
        <w:rPr>
          <w:sz w:val="16"/>
        </w:rPr>
      </w:pPr>
      <w:r>
        <w:rPr>
          <w:color w:val="231F20"/>
          <w:sz w:val="16"/>
          <w:u w:val="single" w:color="231F20"/>
        </w:rPr>
        <w:tab/>
      </w:r>
      <w:r w:rsidR="00702FD0">
        <w:rPr>
          <w:color w:val="231F20"/>
          <w:sz w:val="16"/>
        </w:rPr>
        <w:t xml:space="preserve">    </w:t>
      </w:r>
      <w:r>
        <w:rPr>
          <w:color w:val="231F20"/>
          <w:spacing w:val="-2"/>
          <w:sz w:val="16"/>
        </w:rPr>
        <w:t>Worksheet: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pacing w:val="-2"/>
          <w:sz w:val="16"/>
        </w:rPr>
        <w:t>Activity</w:t>
      </w:r>
      <w:r>
        <w:rPr>
          <w:color w:val="231F20"/>
          <w:spacing w:val="6"/>
          <w:sz w:val="16"/>
        </w:rPr>
        <w:t xml:space="preserve"> </w:t>
      </w:r>
      <w:r w:rsidR="00702FD0">
        <w:rPr>
          <w:color w:val="231F20"/>
          <w:spacing w:val="-5"/>
          <w:sz w:val="16"/>
        </w:rPr>
        <w:t>Three</w:t>
      </w:r>
    </w:p>
    <w:p w14:paraId="0D0F1D9E" w14:textId="0B1DB2D0" w:rsidR="00721DE6" w:rsidRDefault="00AD6690">
      <w:pPr>
        <w:spacing w:before="95" w:line="220" w:lineRule="auto"/>
        <w:ind w:left="118" w:right="778"/>
        <w:rPr>
          <w:sz w:val="16"/>
        </w:rPr>
      </w:pPr>
      <w:r>
        <w:br w:type="column"/>
      </w:r>
    </w:p>
    <w:p w14:paraId="17EFE2E9" w14:textId="1D423958" w:rsidR="00721DE6" w:rsidRDefault="00721DE6">
      <w:pPr>
        <w:spacing w:line="220" w:lineRule="auto"/>
        <w:rPr>
          <w:sz w:val="16"/>
        </w:rPr>
        <w:sectPr w:rsidR="00721DE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620" w:right="600" w:bottom="280" w:left="580" w:header="720" w:footer="720" w:gutter="0"/>
          <w:cols w:num="2" w:space="720" w:equalWidth="0">
            <w:col w:w="7719" w:space="633"/>
            <w:col w:w="2378"/>
          </w:cols>
        </w:sectPr>
      </w:pPr>
    </w:p>
    <w:p w14:paraId="68E0B412" w14:textId="109EB166" w:rsidR="00721DE6" w:rsidRDefault="00E73D2F">
      <w:pPr>
        <w:pStyle w:val="Title"/>
        <w:spacing w:line="165" w:lineRule="auto"/>
      </w:pPr>
      <w:r>
        <w:rPr>
          <w:noProof/>
          <w:color w:val="231F20"/>
        </w:rPr>
        <w:drawing>
          <wp:anchor distT="0" distB="0" distL="114300" distR="114300" simplePos="0" relativeHeight="251658240" behindDoc="0" locked="0" layoutInCell="1" allowOverlap="1" wp14:anchorId="300C8AE5" wp14:editId="56751B67">
            <wp:simplePos x="0" y="0"/>
            <wp:positionH relativeFrom="column">
              <wp:posOffset>5432425</wp:posOffset>
            </wp:positionH>
            <wp:positionV relativeFrom="paragraph">
              <wp:posOffset>-610870</wp:posOffset>
            </wp:positionV>
            <wp:extent cx="1510030" cy="951230"/>
            <wp:effectExtent l="0" t="0" r="0" b="1270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B4387">
        <w:rPr>
          <w:color w:val="231F20"/>
        </w:rPr>
        <w:t>ON THE DAY OF THE VACCINE</w:t>
      </w:r>
    </w:p>
    <w:p w14:paraId="3F51AB15" w14:textId="551A0984" w:rsidR="00721DE6" w:rsidRDefault="00B76DAE" w:rsidP="008B4A58">
      <w:pPr>
        <w:spacing w:before="180" w:line="220" w:lineRule="auto"/>
        <w:ind w:left="160" w:right="1134"/>
        <w:rPr>
          <w:rFonts w:ascii="DMSans-Medium"/>
          <w:sz w:val="20"/>
        </w:rPr>
      </w:pPr>
      <w:r>
        <w:rPr>
          <w:rFonts w:ascii="DMSans-Medium"/>
          <w:color w:val="231F20"/>
          <w:spacing w:val="-6"/>
          <w:sz w:val="24"/>
        </w:rPr>
        <w:t xml:space="preserve">CREATE A SHORT STORY BOARD TO SHOW WHAT HAPPENS ON THE DAY OF THE </w:t>
      </w:r>
      <w:r w:rsidR="009B4387">
        <w:rPr>
          <w:rFonts w:ascii="DMSans-Medium"/>
          <w:color w:val="231F20"/>
          <w:spacing w:val="-6"/>
          <w:sz w:val="24"/>
        </w:rPr>
        <w:t xml:space="preserve">HPV </w:t>
      </w:r>
      <w:r>
        <w:rPr>
          <w:rFonts w:ascii="DMSans-Medium"/>
          <w:color w:val="231F20"/>
          <w:spacing w:val="-6"/>
          <w:sz w:val="24"/>
        </w:rPr>
        <w:t>VACCIN</w:t>
      </w:r>
      <w:r w:rsidR="009B4387">
        <w:rPr>
          <w:rFonts w:ascii="DMSans-Medium"/>
          <w:color w:val="231F20"/>
          <w:spacing w:val="-6"/>
          <w:sz w:val="24"/>
        </w:rPr>
        <w:t>ATION SESSION</w:t>
      </w:r>
      <w:r w:rsidR="00AD6690">
        <w:rPr>
          <w:rFonts w:ascii="DMSans-Medium"/>
          <w:color w:val="231F20"/>
          <w:sz w:val="24"/>
        </w:rPr>
        <w:t>.</w:t>
      </w:r>
      <w:r w:rsidR="00E73D2F">
        <w:pict w14:anchorId="72A03F20">
          <v:line id="_x0000_s1026" alt="" style="position:absolute;left:0;text-align:left;z-index:-251657216;mso-wrap-edited:f;mso-width-percent:0;mso-height-percent:0;mso-wrap-distance-left:0;mso-wrap-distance-right:0;mso-position-horizontal-relative:page;mso-position-vertical-relative:text;mso-width-percent:0;mso-height-percent:0" from="36pt,18.2pt" to="559.3pt,18.95pt" strokecolor="#231f20" strokeweight=".25pt">
            <w10:wrap type="topAndBottom" anchorx="page"/>
          </v:line>
        </w:pict>
      </w:r>
      <w:r w:rsidR="008B4A58">
        <w:rPr>
          <w:rFonts w:ascii="DMSans-Medium"/>
          <w:color w:val="231F20"/>
          <w:sz w:val="24"/>
        </w:rPr>
        <w:t xml:space="preserve"> HINT: You could use the following key words in different parts of the story board - consent form, queue, nurse, distraction, sore arm.</w:t>
      </w:r>
    </w:p>
    <w:p w14:paraId="3B1D10D5" w14:textId="0147F14D" w:rsidR="00721DE6" w:rsidRDefault="00B76DAE">
      <w:pPr>
        <w:pStyle w:val="BodyText"/>
        <w:spacing w:before="9"/>
        <w:rPr>
          <w:rFonts w:ascii="DMSans-Medium"/>
          <w:sz w:val="28"/>
        </w:rPr>
      </w:pPr>
      <w:r>
        <w:rPr>
          <w:noProof/>
          <w:color w:val="231F20"/>
          <w:spacing w:val="-5"/>
          <w:position w:val="10"/>
          <w:sz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8120F4" wp14:editId="56C604E2">
                <wp:simplePos x="0" y="0"/>
                <wp:positionH relativeFrom="column">
                  <wp:posOffset>22225</wp:posOffset>
                </wp:positionH>
                <wp:positionV relativeFrom="paragraph">
                  <wp:posOffset>10795</wp:posOffset>
                </wp:positionV>
                <wp:extent cx="3152775" cy="25431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2543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BBE456" id="Rectangle 1" o:spid="_x0000_s1026" style="position:absolute;margin-left:1.75pt;margin-top:.85pt;width:248.25pt;height:200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" fillcolor="white [3212]" strokecolor="black [3213]" strokeweight="2pt"/>
            </w:pict>
          </mc:Fallback>
        </mc:AlternateContent>
      </w:r>
    </w:p>
    <w:p w14:paraId="6CA8C8FD" w14:textId="68920A21" w:rsidR="00721DE6" w:rsidRPr="00B76DAE" w:rsidRDefault="00B76DAE" w:rsidP="00B76DAE">
      <w:pPr>
        <w:pStyle w:val="BodyText"/>
        <w:numPr>
          <w:ilvl w:val="0"/>
          <w:numId w:val="1"/>
        </w:numPr>
        <w:tabs>
          <w:tab w:val="left" w:pos="837"/>
        </w:tabs>
        <w:spacing w:before="8"/>
        <w:rPr>
          <w:sz w:val="18"/>
        </w:rPr>
      </w:pPr>
      <w:r w:rsidRPr="00B76DAE">
        <w:rPr>
          <w:color w:val="231F20"/>
          <w:position w:val="10"/>
          <w:sz w:val="16"/>
        </w:rPr>
        <w:t xml:space="preserve">                                                                             </w:t>
      </w:r>
      <w:r>
        <w:rPr>
          <w:color w:val="231F20"/>
          <w:position w:val="10"/>
          <w:sz w:val="16"/>
        </w:rPr>
        <w:t xml:space="preserve">                                   </w:t>
      </w:r>
      <w:r w:rsidRPr="00B76DAE">
        <w:rPr>
          <w:color w:val="231F20"/>
          <w:position w:val="10"/>
          <w:sz w:val="16"/>
        </w:rPr>
        <w:t xml:space="preserve"> </w:t>
      </w:r>
      <w:r>
        <w:rPr>
          <w:color w:val="231F20"/>
        </w:rPr>
        <w:t>1. B</w:t>
      </w:r>
      <w:r w:rsidRPr="00B76DAE">
        <w:rPr>
          <w:color w:val="231F20"/>
        </w:rPr>
        <w:t xml:space="preserve">efore the </w:t>
      </w:r>
      <w:r w:rsidR="009B4387">
        <w:rPr>
          <w:color w:val="231F20"/>
        </w:rPr>
        <w:t xml:space="preserve">HPV </w:t>
      </w:r>
      <w:r w:rsidRPr="00B76DAE">
        <w:rPr>
          <w:color w:val="231F20"/>
        </w:rPr>
        <w:t xml:space="preserve">vaccination session </w:t>
      </w:r>
    </w:p>
    <w:p w14:paraId="2A0A5AAE" w14:textId="77777777" w:rsidR="00B76DAE" w:rsidRDefault="00B76DAE">
      <w:pPr>
        <w:spacing w:before="100"/>
        <w:ind w:left="892"/>
        <w:rPr>
          <w:color w:val="231F20"/>
          <w:sz w:val="20"/>
        </w:rPr>
      </w:pPr>
      <w:r>
        <w:rPr>
          <w:color w:val="231F20"/>
          <w:sz w:val="20"/>
        </w:rPr>
        <w:t xml:space="preserve">                                                                                    </w:t>
      </w:r>
    </w:p>
    <w:p w14:paraId="22338F0B" w14:textId="21215C17" w:rsidR="00721DE6" w:rsidRDefault="00B76DAE" w:rsidP="00AD6690">
      <w:pPr>
        <w:ind w:left="892"/>
        <w:rPr>
          <w:color w:val="231F20"/>
          <w:spacing w:val="-10"/>
          <w:sz w:val="20"/>
        </w:rPr>
      </w:pPr>
      <w:r>
        <w:rPr>
          <w:color w:val="231F20"/>
          <w:sz w:val="20"/>
        </w:rPr>
        <w:t xml:space="preserve">                                                                                      </w:t>
      </w:r>
      <w:r w:rsidR="00AD6690">
        <w:rPr>
          <w:color w:val="231F20"/>
          <w:sz w:val="20"/>
        </w:rPr>
        <w:t xml:space="preserve">. . . . . . . . . . . . . . . . . . . . . . . . . . . . . . . . . . . . . . . . . . . . . . . . . . . . . . . . </w:t>
      </w:r>
      <w:r w:rsidR="00AD6690">
        <w:rPr>
          <w:color w:val="231F20"/>
          <w:spacing w:val="-10"/>
          <w:sz w:val="20"/>
        </w:rPr>
        <w:t>.</w:t>
      </w:r>
    </w:p>
    <w:p w14:paraId="17D6A7CA" w14:textId="77777777" w:rsidR="00B76DAE" w:rsidRDefault="00B76DAE">
      <w:pPr>
        <w:spacing w:before="100"/>
        <w:ind w:left="892"/>
        <w:rPr>
          <w:color w:val="231F20"/>
          <w:spacing w:val="-10"/>
          <w:sz w:val="20"/>
        </w:rPr>
      </w:pPr>
    </w:p>
    <w:p w14:paraId="29327D14" w14:textId="3002142B" w:rsidR="00B76DAE" w:rsidRDefault="00B76DAE">
      <w:pPr>
        <w:spacing w:before="100"/>
        <w:ind w:left="892"/>
        <w:rPr>
          <w:color w:val="231F20"/>
          <w:sz w:val="20"/>
        </w:rPr>
      </w:pPr>
      <w:r>
        <w:rPr>
          <w:color w:val="231F20"/>
          <w:sz w:val="20"/>
        </w:rPr>
        <w:t xml:space="preserve">                                                                                      . . . . . . . . . . . . . . . . . . . . . . . . . . . . . . . . . . . . . . . . . . . . . . . . . . . . . . . . .</w:t>
      </w:r>
    </w:p>
    <w:p w14:paraId="24798014" w14:textId="77777777" w:rsidR="00B76DAE" w:rsidRDefault="00B76DAE">
      <w:pPr>
        <w:spacing w:before="100"/>
        <w:ind w:left="892"/>
        <w:rPr>
          <w:color w:val="231F20"/>
          <w:sz w:val="20"/>
        </w:rPr>
      </w:pPr>
    </w:p>
    <w:p w14:paraId="0B2F873B" w14:textId="3E6F06D0" w:rsidR="009B4387" w:rsidRDefault="00B76DAE" w:rsidP="009B4387">
      <w:pPr>
        <w:spacing w:before="100"/>
        <w:ind w:left="892"/>
        <w:rPr>
          <w:color w:val="231F20"/>
          <w:sz w:val="20"/>
        </w:rPr>
      </w:pPr>
      <w:r>
        <w:rPr>
          <w:color w:val="231F20"/>
          <w:sz w:val="20"/>
        </w:rPr>
        <w:t xml:space="preserve">                                                                                      . . . . . . . . . . . . . . . . . . . . . . . . . . . . . . . . . . . . . . . . . . . . . . . . . . . . . . . . . </w:t>
      </w:r>
    </w:p>
    <w:p w14:paraId="44653ECA" w14:textId="77777777" w:rsidR="009B4387" w:rsidRDefault="009B4387" w:rsidP="009B4387">
      <w:pPr>
        <w:spacing w:before="100"/>
        <w:ind w:left="892"/>
        <w:rPr>
          <w:color w:val="231F20"/>
          <w:sz w:val="20"/>
        </w:rPr>
      </w:pPr>
    </w:p>
    <w:p w14:paraId="739E3D72" w14:textId="7B490EA6" w:rsidR="009B4387" w:rsidRPr="009B4387" w:rsidRDefault="009B4387" w:rsidP="009B4387">
      <w:pPr>
        <w:spacing w:before="100"/>
        <w:ind w:left="892"/>
        <w:rPr>
          <w:color w:val="231F20"/>
          <w:sz w:val="20"/>
        </w:rPr>
      </w:pPr>
      <w:r>
        <w:rPr>
          <w:color w:val="231F20"/>
          <w:sz w:val="20"/>
        </w:rPr>
        <w:t xml:space="preserve">                                                                                      . . . . . . . . . . . . . . . . . . . . . . . . . . . . . . . . . . . . . . . . . . . . . . . . . . . . . . . . .                                                                                  </w:t>
      </w:r>
    </w:p>
    <w:p w14:paraId="56003115" w14:textId="77777777" w:rsidR="00B76DAE" w:rsidRDefault="00B76DAE" w:rsidP="00B76DAE">
      <w:pPr>
        <w:pStyle w:val="BodyText"/>
        <w:spacing w:before="9"/>
        <w:rPr>
          <w:rFonts w:ascii="DMSans-Medium"/>
          <w:sz w:val="28"/>
        </w:rPr>
      </w:pPr>
      <w:r>
        <w:rPr>
          <w:noProof/>
          <w:color w:val="231F20"/>
          <w:spacing w:val="-5"/>
          <w:position w:val="10"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C798D8" wp14:editId="673F7EB1">
                <wp:simplePos x="0" y="0"/>
                <wp:positionH relativeFrom="column">
                  <wp:posOffset>22225</wp:posOffset>
                </wp:positionH>
                <wp:positionV relativeFrom="paragraph">
                  <wp:posOffset>10795</wp:posOffset>
                </wp:positionV>
                <wp:extent cx="3152775" cy="25431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2543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CBA372" id="Rectangle 4" o:spid="_x0000_s1026" style="position:absolute;margin-left:1.75pt;margin-top:.85pt;width:248.25pt;height:200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" fillcolor="white [3212]" strokecolor="black [3213]" strokeweight="2pt"/>
            </w:pict>
          </mc:Fallback>
        </mc:AlternateContent>
      </w:r>
    </w:p>
    <w:p w14:paraId="6067D78E" w14:textId="1EFC2EEE" w:rsidR="00B76DAE" w:rsidRPr="00B76DAE" w:rsidRDefault="00B76DAE" w:rsidP="00B76DAE">
      <w:pPr>
        <w:pStyle w:val="BodyText"/>
        <w:numPr>
          <w:ilvl w:val="0"/>
          <w:numId w:val="2"/>
        </w:numPr>
        <w:tabs>
          <w:tab w:val="left" w:pos="837"/>
        </w:tabs>
        <w:spacing w:before="8"/>
        <w:rPr>
          <w:sz w:val="18"/>
        </w:rPr>
      </w:pPr>
      <w:r w:rsidRPr="00B76DAE">
        <w:rPr>
          <w:color w:val="231F20"/>
          <w:position w:val="10"/>
          <w:sz w:val="16"/>
        </w:rPr>
        <w:t xml:space="preserve">                                                                             </w:t>
      </w:r>
      <w:r>
        <w:rPr>
          <w:color w:val="231F20"/>
          <w:position w:val="10"/>
          <w:sz w:val="16"/>
        </w:rPr>
        <w:t xml:space="preserve">                                   </w:t>
      </w:r>
      <w:r w:rsidRPr="00B76DAE">
        <w:rPr>
          <w:color w:val="231F20"/>
          <w:position w:val="10"/>
          <w:sz w:val="16"/>
        </w:rPr>
        <w:t xml:space="preserve"> </w:t>
      </w:r>
      <w:r>
        <w:rPr>
          <w:color w:val="231F20"/>
        </w:rPr>
        <w:t>2. During</w:t>
      </w:r>
      <w:r w:rsidRPr="00B76DAE">
        <w:rPr>
          <w:color w:val="231F20"/>
        </w:rPr>
        <w:t xml:space="preserve"> the </w:t>
      </w:r>
      <w:r w:rsidR="009B4387">
        <w:rPr>
          <w:color w:val="231F20"/>
        </w:rPr>
        <w:t xml:space="preserve">HPV </w:t>
      </w:r>
      <w:r w:rsidRPr="00B76DAE">
        <w:rPr>
          <w:color w:val="231F20"/>
        </w:rPr>
        <w:t xml:space="preserve">vaccination session </w:t>
      </w:r>
    </w:p>
    <w:p w14:paraId="0AC55621" w14:textId="77777777" w:rsidR="00B76DAE" w:rsidRDefault="00B76DAE" w:rsidP="00B76DAE">
      <w:pPr>
        <w:spacing w:before="100"/>
        <w:ind w:left="892"/>
        <w:rPr>
          <w:color w:val="231F20"/>
          <w:sz w:val="20"/>
        </w:rPr>
      </w:pPr>
      <w:r>
        <w:rPr>
          <w:color w:val="231F20"/>
          <w:sz w:val="20"/>
        </w:rPr>
        <w:t xml:space="preserve">                                                                                    </w:t>
      </w:r>
    </w:p>
    <w:p w14:paraId="24C336C2" w14:textId="77777777" w:rsidR="009B4387" w:rsidRDefault="009B4387" w:rsidP="00AD6690">
      <w:pPr>
        <w:ind w:left="892"/>
        <w:rPr>
          <w:color w:val="231F20"/>
          <w:spacing w:val="-10"/>
          <w:sz w:val="20"/>
        </w:rPr>
      </w:pPr>
      <w:r>
        <w:rPr>
          <w:color w:val="231F20"/>
          <w:sz w:val="20"/>
        </w:rPr>
        <w:t xml:space="preserve">                                                                                     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70188751" w14:textId="77777777" w:rsidR="009B4387" w:rsidRDefault="009B4387" w:rsidP="009B4387">
      <w:pPr>
        <w:spacing w:before="100"/>
        <w:ind w:left="892"/>
        <w:rPr>
          <w:color w:val="231F20"/>
          <w:spacing w:val="-10"/>
          <w:sz w:val="20"/>
        </w:rPr>
      </w:pPr>
    </w:p>
    <w:p w14:paraId="780C1C44" w14:textId="77777777" w:rsidR="009B4387" w:rsidRDefault="009B4387" w:rsidP="009B4387">
      <w:pPr>
        <w:spacing w:before="100"/>
        <w:ind w:left="892"/>
        <w:rPr>
          <w:color w:val="231F20"/>
          <w:sz w:val="20"/>
        </w:rPr>
      </w:pPr>
      <w:r>
        <w:rPr>
          <w:color w:val="231F20"/>
          <w:sz w:val="20"/>
        </w:rPr>
        <w:t xml:space="preserve">                                                                                      . . . . . . . . . . . . . . . . . . . . . . . . . . . . . . . . . . . . . . . . . . . . . . . . . . . . . . . . .</w:t>
      </w:r>
    </w:p>
    <w:p w14:paraId="03A56800" w14:textId="77777777" w:rsidR="009B4387" w:rsidRDefault="009B4387" w:rsidP="009B4387">
      <w:pPr>
        <w:spacing w:before="100"/>
        <w:ind w:left="892"/>
        <w:rPr>
          <w:color w:val="231F20"/>
          <w:sz w:val="20"/>
        </w:rPr>
      </w:pPr>
    </w:p>
    <w:p w14:paraId="7B936EE2" w14:textId="77777777" w:rsidR="009B4387" w:rsidRDefault="009B4387" w:rsidP="009B4387">
      <w:pPr>
        <w:spacing w:before="100"/>
        <w:ind w:left="892"/>
        <w:rPr>
          <w:color w:val="231F20"/>
          <w:sz w:val="20"/>
        </w:rPr>
      </w:pPr>
      <w:r>
        <w:rPr>
          <w:color w:val="231F20"/>
          <w:sz w:val="20"/>
        </w:rPr>
        <w:t xml:space="preserve">                                                                                      . . . . . . . . . . . . . . . . . . . . . . . . . . . . . . . . . . . . . . . . . . . . . . . . . . . . . . . . . </w:t>
      </w:r>
    </w:p>
    <w:p w14:paraId="6211DEB8" w14:textId="77777777" w:rsidR="009B4387" w:rsidRDefault="009B4387" w:rsidP="009B4387">
      <w:pPr>
        <w:spacing w:before="100"/>
        <w:ind w:left="892"/>
        <w:rPr>
          <w:color w:val="231F20"/>
          <w:sz w:val="20"/>
        </w:rPr>
      </w:pPr>
    </w:p>
    <w:p w14:paraId="23A2B39D" w14:textId="3792CBF3" w:rsidR="00B76DAE" w:rsidRDefault="009B4387" w:rsidP="009B4387">
      <w:pPr>
        <w:spacing w:before="100"/>
        <w:ind w:left="892"/>
        <w:rPr>
          <w:color w:val="231F20"/>
          <w:sz w:val="20"/>
        </w:rPr>
      </w:pPr>
      <w:r>
        <w:rPr>
          <w:color w:val="231F20"/>
          <w:sz w:val="20"/>
        </w:rPr>
        <w:t xml:space="preserve">                                                                                      . . . . . . . . . . . . . . . . . . . . . . . . . . . . . . . . . . . . . . . . . . . . . . . . . . . . . . . . .                                                                                           </w:t>
      </w:r>
    </w:p>
    <w:p w14:paraId="422FB590" w14:textId="77777777" w:rsidR="00B76DAE" w:rsidRDefault="00B76DAE" w:rsidP="00B76DAE">
      <w:pPr>
        <w:pStyle w:val="BodyText"/>
        <w:spacing w:before="9"/>
        <w:rPr>
          <w:rFonts w:ascii="DMSans-Medium"/>
          <w:sz w:val="28"/>
        </w:rPr>
      </w:pPr>
      <w:r>
        <w:rPr>
          <w:noProof/>
          <w:color w:val="231F20"/>
          <w:spacing w:val="-5"/>
          <w:position w:val="10"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1D595B" wp14:editId="65736B5F">
                <wp:simplePos x="0" y="0"/>
                <wp:positionH relativeFrom="column">
                  <wp:posOffset>22225</wp:posOffset>
                </wp:positionH>
                <wp:positionV relativeFrom="paragraph">
                  <wp:posOffset>9525</wp:posOffset>
                </wp:positionV>
                <wp:extent cx="3152775" cy="24860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2486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5E296" id="Rectangle 5" o:spid="_x0000_s1026" style="position:absolute;margin-left:1.75pt;margin-top:.75pt;width:248.25pt;height:195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" fillcolor="white [3212]" strokecolor="black [3213]" strokeweight="2pt"/>
            </w:pict>
          </mc:Fallback>
        </mc:AlternateContent>
      </w:r>
    </w:p>
    <w:p w14:paraId="3B551D8B" w14:textId="4FD09729" w:rsidR="00B76DAE" w:rsidRPr="00B76DAE" w:rsidRDefault="00B76DAE" w:rsidP="00B76DAE">
      <w:pPr>
        <w:pStyle w:val="BodyText"/>
        <w:numPr>
          <w:ilvl w:val="0"/>
          <w:numId w:val="3"/>
        </w:numPr>
        <w:tabs>
          <w:tab w:val="left" w:pos="837"/>
        </w:tabs>
        <w:spacing w:before="8"/>
        <w:rPr>
          <w:sz w:val="18"/>
        </w:rPr>
      </w:pPr>
      <w:r w:rsidRPr="00B76DAE">
        <w:rPr>
          <w:color w:val="231F20"/>
          <w:position w:val="10"/>
          <w:sz w:val="16"/>
        </w:rPr>
        <w:t xml:space="preserve">                                                                             </w:t>
      </w:r>
      <w:r>
        <w:rPr>
          <w:color w:val="231F20"/>
          <w:position w:val="10"/>
          <w:sz w:val="16"/>
        </w:rPr>
        <w:t xml:space="preserve">                                   </w:t>
      </w:r>
      <w:r w:rsidRPr="00B76DAE">
        <w:rPr>
          <w:color w:val="231F20"/>
          <w:position w:val="10"/>
          <w:sz w:val="16"/>
        </w:rPr>
        <w:t xml:space="preserve"> </w:t>
      </w:r>
      <w:r>
        <w:rPr>
          <w:color w:val="231F20"/>
        </w:rPr>
        <w:t>3. After</w:t>
      </w:r>
      <w:r w:rsidRPr="00B76DAE">
        <w:rPr>
          <w:color w:val="231F20"/>
        </w:rPr>
        <w:t xml:space="preserve"> the</w:t>
      </w:r>
      <w:r w:rsidR="009B4387">
        <w:rPr>
          <w:color w:val="231F20"/>
        </w:rPr>
        <w:t xml:space="preserve"> HPV</w:t>
      </w:r>
      <w:r w:rsidRPr="00B76DAE">
        <w:rPr>
          <w:color w:val="231F20"/>
        </w:rPr>
        <w:t xml:space="preserve"> vaccination session </w:t>
      </w:r>
    </w:p>
    <w:p w14:paraId="4B5B3B3B" w14:textId="77777777" w:rsidR="00B76DAE" w:rsidRDefault="00B76DAE" w:rsidP="00B76DAE">
      <w:pPr>
        <w:spacing w:before="100"/>
        <w:ind w:left="892"/>
        <w:rPr>
          <w:color w:val="231F20"/>
          <w:sz w:val="20"/>
        </w:rPr>
      </w:pPr>
      <w:r>
        <w:rPr>
          <w:color w:val="231F20"/>
          <w:sz w:val="20"/>
        </w:rPr>
        <w:t xml:space="preserve">                                                                                    </w:t>
      </w:r>
    </w:p>
    <w:p w14:paraId="15A6FF39" w14:textId="77777777" w:rsidR="009B4387" w:rsidRDefault="009B4387" w:rsidP="00AD6690">
      <w:pPr>
        <w:ind w:left="892"/>
        <w:rPr>
          <w:color w:val="231F20"/>
          <w:spacing w:val="-10"/>
          <w:sz w:val="20"/>
        </w:rPr>
      </w:pPr>
      <w:r>
        <w:rPr>
          <w:color w:val="231F20"/>
          <w:sz w:val="20"/>
        </w:rPr>
        <w:t xml:space="preserve">                                                                                     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4299EE4C" w14:textId="77777777" w:rsidR="009B4387" w:rsidRDefault="009B4387" w:rsidP="009B4387">
      <w:pPr>
        <w:spacing w:before="100"/>
        <w:ind w:left="892"/>
        <w:rPr>
          <w:color w:val="231F20"/>
          <w:spacing w:val="-10"/>
          <w:sz w:val="20"/>
        </w:rPr>
      </w:pPr>
    </w:p>
    <w:p w14:paraId="0B1970A5" w14:textId="50A65DF6" w:rsidR="009B4387" w:rsidRDefault="009B4387" w:rsidP="00AD6690">
      <w:pPr>
        <w:spacing w:before="100"/>
        <w:ind w:left="892"/>
        <w:rPr>
          <w:color w:val="231F20"/>
          <w:sz w:val="20"/>
        </w:rPr>
      </w:pPr>
      <w:r>
        <w:rPr>
          <w:color w:val="231F20"/>
          <w:sz w:val="20"/>
        </w:rPr>
        <w:t xml:space="preserve">                                                                                      . . . . . . . . . . . . . . . . . . . . . . . . . . . . . . . . . . . . . . . . . . . . . . . . . . . . . . . . .</w:t>
      </w:r>
    </w:p>
    <w:p w14:paraId="1D8823EC" w14:textId="77777777" w:rsidR="00AD6690" w:rsidRDefault="00AD6690" w:rsidP="00AD6690">
      <w:pPr>
        <w:spacing w:before="100"/>
        <w:ind w:left="892"/>
        <w:rPr>
          <w:color w:val="231F20"/>
          <w:sz w:val="20"/>
        </w:rPr>
      </w:pPr>
    </w:p>
    <w:p w14:paraId="6C9213E0" w14:textId="3B115776" w:rsidR="00AD6690" w:rsidRDefault="009B4387" w:rsidP="00AD6690">
      <w:pPr>
        <w:spacing w:before="100" w:line="480" w:lineRule="auto"/>
        <w:ind w:left="892"/>
        <w:rPr>
          <w:color w:val="231F20"/>
          <w:sz w:val="20"/>
        </w:rPr>
      </w:pPr>
      <w:r>
        <w:rPr>
          <w:color w:val="231F20"/>
          <w:sz w:val="20"/>
        </w:rPr>
        <w:t xml:space="preserve">                                                                                      . . . . . . . . . . . . . . . . . . . . . . . . . . . . . . . . . . . . . . . . . . . . . . . . . . . . . . . . .  </w:t>
      </w:r>
    </w:p>
    <w:p w14:paraId="6C9657AC" w14:textId="3A37362A" w:rsidR="00B76DAE" w:rsidRDefault="009B4387" w:rsidP="00AD6690">
      <w:pPr>
        <w:spacing w:before="100" w:after="240" w:line="480" w:lineRule="auto"/>
        <w:ind w:left="892"/>
        <w:rPr>
          <w:color w:val="231F20"/>
          <w:sz w:val="20"/>
        </w:rPr>
      </w:pPr>
      <w:r>
        <w:rPr>
          <w:color w:val="231F20"/>
          <w:sz w:val="20"/>
        </w:rPr>
        <w:t xml:space="preserve">                                                                 </w:t>
      </w:r>
      <w:r w:rsidR="00AD6690">
        <w:rPr>
          <w:color w:val="231F20"/>
          <w:sz w:val="20"/>
        </w:rPr>
        <w:t xml:space="preserve">        </w:t>
      </w:r>
      <w:r>
        <w:rPr>
          <w:color w:val="231F20"/>
          <w:sz w:val="20"/>
        </w:rPr>
        <w:t xml:space="preserve">             . . . . . . . . . . . . . . . . . . . . . . . . . . . . . . . . . . . . . . . . . . . . . . . . . . . . . . . . .                                                                                            </w:t>
      </w:r>
    </w:p>
    <w:sectPr w:rsidR="00B76DAE">
      <w:type w:val="continuous"/>
      <w:pgSz w:w="11910" w:h="16840"/>
      <w:pgMar w:top="620" w:right="60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F6129" w14:textId="77777777" w:rsidR="00B76DAE" w:rsidRDefault="00B76DAE" w:rsidP="00B76DAE">
      <w:r>
        <w:separator/>
      </w:r>
    </w:p>
  </w:endnote>
  <w:endnote w:type="continuationSeparator" w:id="0">
    <w:p w14:paraId="62D4D737" w14:textId="77777777" w:rsidR="00B76DAE" w:rsidRDefault="00B76DAE" w:rsidP="00B7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Roc Grotesk Condense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DMSans-Medium">
    <w:altName w:val="Calibri"/>
    <w:charset w:val="4D"/>
    <w:family w:val="auto"/>
    <w:pitch w:val="variable"/>
    <w:sig w:usb0="8000002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B1C50" w14:textId="77777777" w:rsidR="00B76DAE" w:rsidRDefault="00B76D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387EA" w14:textId="77777777" w:rsidR="00B76DAE" w:rsidRDefault="00B76D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826F2" w14:textId="77777777" w:rsidR="00B76DAE" w:rsidRDefault="00B76D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E2797" w14:textId="77777777" w:rsidR="00B76DAE" w:rsidRDefault="00B76DAE" w:rsidP="00B76DAE">
      <w:r>
        <w:separator/>
      </w:r>
    </w:p>
  </w:footnote>
  <w:footnote w:type="continuationSeparator" w:id="0">
    <w:p w14:paraId="3AF68F65" w14:textId="77777777" w:rsidR="00B76DAE" w:rsidRDefault="00B76DAE" w:rsidP="00B76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92F91" w14:textId="77777777" w:rsidR="00B76DAE" w:rsidRDefault="00B76D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FF098" w14:textId="77777777" w:rsidR="00B76DAE" w:rsidRDefault="00B76D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8D4C1" w14:textId="77777777" w:rsidR="00B76DAE" w:rsidRDefault="00B76D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948"/>
    <w:multiLevelType w:val="hybridMultilevel"/>
    <w:tmpl w:val="C114C5BC"/>
    <w:lvl w:ilvl="0" w:tplc="FFFFFFFF">
      <w:start w:val="1"/>
      <w:numFmt w:val="decimal"/>
      <w:lvlText w:val="%1."/>
      <w:lvlJc w:val="left"/>
      <w:pPr>
        <w:ind w:left="845" w:hanging="705"/>
      </w:pPr>
      <w:rPr>
        <w:rFonts w:hint="default"/>
        <w:color w:val="231F20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220" w:hanging="360"/>
      </w:pPr>
    </w:lvl>
    <w:lvl w:ilvl="2" w:tplc="FFFFFFFF" w:tentative="1">
      <w:start w:val="1"/>
      <w:numFmt w:val="lowerRoman"/>
      <w:lvlText w:val="%3."/>
      <w:lvlJc w:val="right"/>
      <w:pPr>
        <w:ind w:left="1940" w:hanging="180"/>
      </w:pPr>
    </w:lvl>
    <w:lvl w:ilvl="3" w:tplc="FFFFFFFF" w:tentative="1">
      <w:start w:val="1"/>
      <w:numFmt w:val="decimal"/>
      <w:lvlText w:val="%4."/>
      <w:lvlJc w:val="left"/>
      <w:pPr>
        <w:ind w:left="2660" w:hanging="360"/>
      </w:pPr>
    </w:lvl>
    <w:lvl w:ilvl="4" w:tplc="FFFFFFFF" w:tentative="1">
      <w:start w:val="1"/>
      <w:numFmt w:val="lowerLetter"/>
      <w:lvlText w:val="%5."/>
      <w:lvlJc w:val="left"/>
      <w:pPr>
        <w:ind w:left="3380" w:hanging="360"/>
      </w:pPr>
    </w:lvl>
    <w:lvl w:ilvl="5" w:tplc="FFFFFFFF" w:tentative="1">
      <w:start w:val="1"/>
      <w:numFmt w:val="lowerRoman"/>
      <w:lvlText w:val="%6."/>
      <w:lvlJc w:val="right"/>
      <w:pPr>
        <w:ind w:left="4100" w:hanging="180"/>
      </w:pPr>
    </w:lvl>
    <w:lvl w:ilvl="6" w:tplc="FFFFFFFF" w:tentative="1">
      <w:start w:val="1"/>
      <w:numFmt w:val="decimal"/>
      <w:lvlText w:val="%7."/>
      <w:lvlJc w:val="left"/>
      <w:pPr>
        <w:ind w:left="4820" w:hanging="360"/>
      </w:pPr>
    </w:lvl>
    <w:lvl w:ilvl="7" w:tplc="FFFFFFFF" w:tentative="1">
      <w:start w:val="1"/>
      <w:numFmt w:val="lowerLetter"/>
      <w:lvlText w:val="%8."/>
      <w:lvlJc w:val="left"/>
      <w:pPr>
        <w:ind w:left="5540" w:hanging="360"/>
      </w:pPr>
    </w:lvl>
    <w:lvl w:ilvl="8" w:tplc="FFFFFFFF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011A65F4"/>
    <w:multiLevelType w:val="hybridMultilevel"/>
    <w:tmpl w:val="C114C5BC"/>
    <w:lvl w:ilvl="0" w:tplc="E38C0D48">
      <w:start w:val="1"/>
      <w:numFmt w:val="decimal"/>
      <w:lvlText w:val="%1."/>
      <w:lvlJc w:val="left"/>
      <w:pPr>
        <w:ind w:left="845" w:hanging="705"/>
      </w:pPr>
      <w:rPr>
        <w:rFonts w:hint="default"/>
        <w:color w:val="231F2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220" w:hanging="360"/>
      </w:pPr>
    </w:lvl>
    <w:lvl w:ilvl="2" w:tplc="0809001B" w:tentative="1">
      <w:start w:val="1"/>
      <w:numFmt w:val="lowerRoman"/>
      <w:lvlText w:val="%3."/>
      <w:lvlJc w:val="right"/>
      <w:pPr>
        <w:ind w:left="1940" w:hanging="180"/>
      </w:pPr>
    </w:lvl>
    <w:lvl w:ilvl="3" w:tplc="0809000F" w:tentative="1">
      <w:start w:val="1"/>
      <w:numFmt w:val="decimal"/>
      <w:lvlText w:val="%4."/>
      <w:lvlJc w:val="left"/>
      <w:pPr>
        <w:ind w:left="2660" w:hanging="360"/>
      </w:pPr>
    </w:lvl>
    <w:lvl w:ilvl="4" w:tplc="08090019" w:tentative="1">
      <w:start w:val="1"/>
      <w:numFmt w:val="lowerLetter"/>
      <w:lvlText w:val="%5."/>
      <w:lvlJc w:val="left"/>
      <w:pPr>
        <w:ind w:left="3380" w:hanging="360"/>
      </w:pPr>
    </w:lvl>
    <w:lvl w:ilvl="5" w:tplc="0809001B" w:tentative="1">
      <w:start w:val="1"/>
      <w:numFmt w:val="lowerRoman"/>
      <w:lvlText w:val="%6."/>
      <w:lvlJc w:val="right"/>
      <w:pPr>
        <w:ind w:left="4100" w:hanging="180"/>
      </w:pPr>
    </w:lvl>
    <w:lvl w:ilvl="6" w:tplc="0809000F" w:tentative="1">
      <w:start w:val="1"/>
      <w:numFmt w:val="decimal"/>
      <w:lvlText w:val="%7."/>
      <w:lvlJc w:val="left"/>
      <w:pPr>
        <w:ind w:left="4820" w:hanging="360"/>
      </w:pPr>
    </w:lvl>
    <w:lvl w:ilvl="7" w:tplc="08090019" w:tentative="1">
      <w:start w:val="1"/>
      <w:numFmt w:val="lowerLetter"/>
      <w:lvlText w:val="%8."/>
      <w:lvlJc w:val="left"/>
      <w:pPr>
        <w:ind w:left="5540" w:hanging="360"/>
      </w:pPr>
    </w:lvl>
    <w:lvl w:ilvl="8" w:tplc="08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" w15:restartNumberingAfterBreak="0">
    <w:nsid w:val="0C6533E4"/>
    <w:multiLevelType w:val="hybridMultilevel"/>
    <w:tmpl w:val="C114C5BC"/>
    <w:lvl w:ilvl="0" w:tplc="FFFFFFFF">
      <w:start w:val="1"/>
      <w:numFmt w:val="decimal"/>
      <w:lvlText w:val="%1."/>
      <w:lvlJc w:val="left"/>
      <w:pPr>
        <w:ind w:left="845" w:hanging="705"/>
      </w:pPr>
      <w:rPr>
        <w:rFonts w:hint="default"/>
        <w:color w:val="231F20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220" w:hanging="360"/>
      </w:pPr>
    </w:lvl>
    <w:lvl w:ilvl="2" w:tplc="FFFFFFFF" w:tentative="1">
      <w:start w:val="1"/>
      <w:numFmt w:val="lowerRoman"/>
      <w:lvlText w:val="%3."/>
      <w:lvlJc w:val="right"/>
      <w:pPr>
        <w:ind w:left="1940" w:hanging="180"/>
      </w:pPr>
    </w:lvl>
    <w:lvl w:ilvl="3" w:tplc="FFFFFFFF" w:tentative="1">
      <w:start w:val="1"/>
      <w:numFmt w:val="decimal"/>
      <w:lvlText w:val="%4."/>
      <w:lvlJc w:val="left"/>
      <w:pPr>
        <w:ind w:left="2660" w:hanging="360"/>
      </w:pPr>
    </w:lvl>
    <w:lvl w:ilvl="4" w:tplc="FFFFFFFF" w:tentative="1">
      <w:start w:val="1"/>
      <w:numFmt w:val="lowerLetter"/>
      <w:lvlText w:val="%5."/>
      <w:lvlJc w:val="left"/>
      <w:pPr>
        <w:ind w:left="3380" w:hanging="360"/>
      </w:pPr>
    </w:lvl>
    <w:lvl w:ilvl="5" w:tplc="FFFFFFFF" w:tentative="1">
      <w:start w:val="1"/>
      <w:numFmt w:val="lowerRoman"/>
      <w:lvlText w:val="%6."/>
      <w:lvlJc w:val="right"/>
      <w:pPr>
        <w:ind w:left="4100" w:hanging="180"/>
      </w:pPr>
    </w:lvl>
    <w:lvl w:ilvl="6" w:tplc="FFFFFFFF" w:tentative="1">
      <w:start w:val="1"/>
      <w:numFmt w:val="decimal"/>
      <w:lvlText w:val="%7."/>
      <w:lvlJc w:val="left"/>
      <w:pPr>
        <w:ind w:left="4820" w:hanging="360"/>
      </w:pPr>
    </w:lvl>
    <w:lvl w:ilvl="7" w:tplc="FFFFFFFF" w:tentative="1">
      <w:start w:val="1"/>
      <w:numFmt w:val="lowerLetter"/>
      <w:lvlText w:val="%8."/>
      <w:lvlJc w:val="left"/>
      <w:pPr>
        <w:ind w:left="5540" w:hanging="360"/>
      </w:pPr>
    </w:lvl>
    <w:lvl w:ilvl="8" w:tplc="FFFFFFFF" w:tentative="1">
      <w:start w:val="1"/>
      <w:numFmt w:val="lowerRoman"/>
      <w:lvlText w:val="%9."/>
      <w:lvlJc w:val="right"/>
      <w:pPr>
        <w:ind w:left="6260" w:hanging="180"/>
      </w:pPr>
    </w:lvl>
  </w:abstractNum>
  <w:num w:numId="1" w16cid:durableId="339431485">
    <w:abstractNumId w:val="1"/>
  </w:num>
  <w:num w:numId="2" w16cid:durableId="196505649">
    <w:abstractNumId w:val="0"/>
  </w:num>
  <w:num w:numId="3" w16cid:durableId="1955861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1DE6"/>
    <w:rsid w:val="0025160D"/>
    <w:rsid w:val="00702FD0"/>
    <w:rsid w:val="00721DE6"/>
    <w:rsid w:val="008B4A58"/>
    <w:rsid w:val="009B4387"/>
    <w:rsid w:val="00AD6690"/>
    <w:rsid w:val="00B76DAE"/>
    <w:rsid w:val="00C86140"/>
    <w:rsid w:val="00E7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3E85FC"/>
  <w15:docId w15:val="{9CA44815-24BA-B04A-A881-702BF9E3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M Sans" w:eastAsia="DM Sans" w:hAnsi="DM Sans" w:cs="DM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255"/>
      <w:ind w:left="140" w:right="4467"/>
    </w:pPr>
    <w:rPr>
      <w:rFonts w:ascii="Roc Grotesk Condensed" w:eastAsia="Roc Grotesk Condensed" w:hAnsi="Roc Grotesk Condensed" w:cs="Roc Grotesk Condensed"/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6D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DAE"/>
    <w:rPr>
      <w:rFonts w:ascii="DM Sans" w:eastAsia="DM Sans" w:hAnsi="DM Sans" w:cs="DM Sans"/>
    </w:rPr>
  </w:style>
  <w:style w:type="paragraph" w:styleId="Footer">
    <w:name w:val="footer"/>
    <w:basedOn w:val="Normal"/>
    <w:link w:val="FooterChar"/>
    <w:uiPriority w:val="99"/>
    <w:unhideWhenUsed/>
    <w:rsid w:val="00B76D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DAE"/>
    <w:rPr>
      <w:rFonts w:ascii="DM Sans" w:eastAsia="DM Sans" w:hAnsi="DM Sans" w:cs="DM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Harriet Fisher</cp:lastModifiedBy>
  <cp:revision>6</cp:revision>
  <dcterms:created xsi:type="dcterms:W3CDTF">2023-01-10T23:31:00Z</dcterms:created>
  <dcterms:modified xsi:type="dcterms:W3CDTF">2023-01-24T09:04:00Z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2023-01-10T00:00:00Z</vt:filetime>
  </property>
  <property fmtid="{D5CDD505-2E9C-101B-9397-08002B2CF9AE}" pid="5" name="Producer">
    <vt:lpwstr>Adobe PDF Library 17.0</vt:lpwstr>
  </property>
</Properties>
</file>